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4F" w:rsidRPr="00682296" w:rsidRDefault="003F297E">
      <w:pPr>
        <w:pStyle w:val="Title"/>
        <w:rPr>
          <w:sz w:val="28"/>
          <w:rtl/>
        </w:rPr>
      </w:pPr>
      <w:r>
        <w:rPr>
          <w:sz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34167" w:rsidRDefault="006A5B30" w:rsidP="003A3417">
                  <w:pPr>
                    <w:pStyle w:val="Heading2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</w:t>
                  </w:r>
                  <w:r w:rsidR="003A3417">
                    <w:rPr>
                      <w:rFonts w:hint="cs"/>
                      <w:rtl/>
                    </w:rPr>
                    <w:t>1</w:t>
                  </w:r>
                  <w:r w:rsidR="00334167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617B4F" w:rsidRPr="00682296">
        <w:rPr>
          <w:rFonts w:hint="cs"/>
          <w:sz w:val="28"/>
          <w:rtl/>
        </w:rPr>
        <w:t>التجارة الداخلية</w:t>
      </w:r>
    </w:p>
    <w:p w:rsidR="00617B4F" w:rsidRPr="00682296" w:rsidRDefault="00617B4F">
      <w:pPr>
        <w:pStyle w:val="Title"/>
        <w:rPr>
          <w:sz w:val="16"/>
          <w:szCs w:val="16"/>
          <w:rtl/>
        </w:rPr>
      </w:pPr>
    </w:p>
    <w:p w:rsidR="000A4065" w:rsidRPr="00682296" w:rsidRDefault="000A4065" w:rsidP="000A4065">
      <w:pPr>
        <w:rPr>
          <w:rFonts w:cs="Simplified Arabic"/>
          <w:b/>
          <w:bCs/>
          <w:sz w:val="20"/>
          <w:szCs w:val="20"/>
          <w:rtl/>
        </w:rPr>
      </w:pPr>
      <w:r w:rsidRPr="00682296">
        <w:rPr>
          <w:rFonts w:cs="Simplified Arabic" w:hint="cs"/>
          <w:b/>
          <w:bCs/>
          <w:sz w:val="20"/>
          <w:szCs w:val="20"/>
          <w:rtl/>
        </w:rPr>
        <w:t>المؤسسات العاملة</w:t>
      </w:r>
    </w:p>
    <w:p w:rsidR="009D4F8C" w:rsidRPr="00682296" w:rsidRDefault="009D4F8C" w:rsidP="009D4F8C">
      <w:pPr>
        <w:ind w:left="-1"/>
        <w:jc w:val="lowKashida"/>
        <w:rPr>
          <w:rFonts w:cs="Simplified Arabic"/>
          <w:sz w:val="20"/>
          <w:szCs w:val="20"/>
          <w:rtl/>
        </w:rPr>
      </w:pPr>
      <w:r w:rsidRPr="00682296">
        <w:rPr>
          <w:rFonts w:cs="Simplified Arabic"/>
          <w:sz w:val="20"/>
          <w:szCs w:val="20"/>
          <w:rtl/>
        </w:rPr>
        <w:t>بلغ عدد المؤسسات العاملة في أنشطة التجارة الداخلية لعا</w:t>
      </w:r>
      <w:r w:rsidRPr="00682296">
        <w:rPr>
          <w:rFonts w:cs="Simplified Arabic" w:hint="cs"/>
          <w:sz w:val="20"/>
          <w:szCs w:val="20"/>
          <w:rtl/>
        </w:rPr>
        <w:t xml:space="preserve">م 2012 </w:t>
      </w:r>
      <w:r w:rsidRPr="00682296">
        <w:rPr>
          <w:rFonts w:cs="Simplified Arabic"/>
          <w:sz w:val="20"/>
          <w:szCs w:val="20"/>
          <w:rtl/>
        </w:rPr>
        <w:t xml:space="preserve">في </w:t>
      </w:r>
      <w:r w:rsidRPr="00682296">
        <w:rPr>
          <w:rFonts w:cs="Simplified Arabic" w:hint="cs"/>
          <w:sz w:val="20"/>
          <w:szCs w:val="20"/>
          <w:rtl/>
        </w:rPr>
        <w:t xml:space="preserve">فلسطين </w:t>
      </w:r>
      <w:r w:rsidRPr="00682296">
        <w:rPr>
          <w:rFonts w:cs="Simplified Arabic"/>
          <w:sz w:val="20"/>
          <w:szCs w:val="20"/>
          <w:rtl/>
        </w:rPr>
        <w:t>69</w:t>
      </w:r>
      <w:r w:rsidRPr="00682296">
        <w:rPr>
          <w:rFonts w:cs="Simplified Arabic" w:hint="cs"/>
          <w:sz w:val="20"/>
          <w:szCs w:val="20"/>
          <w:rtl/>
        </w:rPr>
        <w:t>,</w:t>
      </w:r>
      <w:r w:rsidRPr="00682296">
        <w:rPr>
          <w:rFonts w:cs="Simplified Arabic"/>
          <w:sz w:val="20"/>
          <w:szCs w:val="20"/>
          <w:rtl/>
        </w:rPr>
        <w:t>305</w:t>
      </w:r>
      <w:r w:rsidRPr="00682296">
        <w:rPr>
          <w:rFonts w:cs="Simplified Arabic"/>
          <w:sz w:val="20"/>
          <w:szCs w:val="20"/>
        </w:rPr>
        <w:t xml:space="preserve"> </w:t>
      </w:r>
      <w:r w:rsidRPr="00682296">
        <w:rPr>
          <w:rFonts w:cs="Simplified Arabic" w:hint="cs"/>
          <w:sz w:val="20"/>
          <w:szCs w:val="20"/>
          <w:rtl/>
        </w:rPr>
        <w:t xml:space="preserve"> مؤسسة </w:t>
      </w:r>
      <w:r w:rsidRPr="00682296">
        <w:rPr>
          <w:rFonts w:cs="Simplified Arabic"/>
          <w:sz w:val="20"/>
          <w:szCs w:val="20"/>
          <w:rtl/>
        </w:rPr>
        <w:t xml:space="preserve">يعمل </w:t>
      </w:r>
      <w:r w:rsidRPr="00682296">
        <w:rPr>
          <w:rFonts w:cs="Simplified Arabic" w:hint="cs"/>
          <w:sz w:val="20"/>
          <w:szCs w:val="20"/>
          <w:rtl/>
        </w:rPr>
        <w:t>في</w:t>
      </w:r>
      <w:r w:rsidRPr="00682296">
        <w:rPr>
          <w:rFonts w:cs="Simplified Arabic"/>
          <w:sz w:val="20"/>
          <w:szCs w:val="20"/>
          <w:rtl/>
        </w:rPr>
        <w:t>ها</w:t>
      </w:r>
      <w:r w:rsidRPr="00682296">
        <w:rPr>
          <w:rFonts w:cs="Simplified Arabic" w:hint="cs"/>
          <w:sz w:val="20"/>
          <w:szCs w:val="20"/>
          <w:rtl/>
        </w:rPr>
        <w:t xml:space="preserve"> </w:t>
      </w:r>
      <w:r w:rsidRPr="00682296">
        <w:rPr>
          <w:rFonts w:cs="Simplified Arabic"/>
          <w:sz w:val="20"/>
          <w:szCs w:val="20"/>
          <w:rtl/>
        </w:rPr>
        <w:t>152</w:t>
      </w:r>
      <w:r w:rsidRPr="00682296">
        <w:rPr>
          <w:rFonts w:cs="Simplified Arabic" w:hint="cs"/>
          <w:sz w:val="20"/>
          <w:szCs w:val="20"/>
          <w:rtl/>
        </w:rPr>
        <w:t>,</w:t>
      </w:r>
      <w:r w:rsidRPr="00682296">
        <w:rPr>
          <w:rFonts w:cs="Simplified Arabic"/>
          <w:sz w:val="20"/>
          <w:szCs w:val="20"/>
          <w:rtl/>
        </w:rPr>
        <w:t>034</w:t>
      </w:r>
      <w:r w:rsidRPr="00682296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Pr="00682296">
        <w:rPr>
          <w:rFonts w:cs="Simplified Arabic" w:hint="cs"/>
          <w:sz w:val="20"/>
          <w:szCs w:val="20"/>
          <w:rtl/>
        </w:rPr>
        <w:t>عاملا</w:t>
      </w:r>
      <w:r w:rsidRPr="00682296">
        <w:rPr>
          <w:rFonts w:cs="Simplified Arabic"/>
          <w:sz w:val="20"/>
          <w:szCs w:val="20"/>
          <w:rtl/>
        </w:rPr>
        <w:t>،</w:t>
      </w:r>
      <w:proofErr w:type="spellEnd"/>
      <w:r w:rsidRPr="00682296">
        <w:rPr>
          <w:rFonts w:cs="Simplified Arabic" w:hint="cs"/>
          <w:sz w:val="20"/>
          <w:szCs w:val="20"/>
          <w:rtl/>
        </w:rPr>
        <w:t xml:space="preserve"> منهم </w:t>
      </w:r>
      <w:r w:rsidRPr="00682296">
        <w:rPr>
          <w:rFonts w:cs="Simplified Arabic"/>
          <w:sz w:val="20"/>
          <w:szCs w:val="20"/>
          <w:rtl/>
        </w:rPr>
        <w:t>135</w:t>
      </w:r>
      <w:r w:rsidRPr="00682296">
        <w:rPr>
          <w:rFonts w:cs="Simplified Arabic" w:hint="cs"/>
          <w:sz w:val="20"/>
          <w:szCs w:val="20"/>
          <w:rtl/>
        </w:rPr>
        <w:t>,</w:t>
      </w:r>
      <w:r w:rsidRPr="00682296">
        <w:rPr>
          <w:rFonts w:cs="Simplified Arabic"/>
          <w:sz w:val="20"/>
          <w:szCs w:val="20"/>
          <w:rtl/>
        </w:rPr>
        <w:t>738</w:t>
      </w:r>
      <w:r w:rsidRPr="00682296">
        <w:rPr>
          <w:rFonts w:cs="Simplified Arabic" w:hint="cs"/>
          <w:sz w:val="20"/>
          <w:szCs w:val="20"/>
          <w:rtl/>
        </w:rPr>
        <w:t xml:space="preserve"> عامل ذكور </w:t>
      </w:r>
      <w:proofErr w:type="spellStart"/>
      <w:r w:rsidRPr="00682296">
        <w:rPr>
          <w:rFonts w:cs="Simplified Arabic" w:hint="cs"/>
          <w:sz w:val="20"/>
          <w:szCs w:val="20"/>
          <w:rtl/>
        </w:rPr>
        <w:t>و16</w:t>
      </w:r>
      <w:proofErr w:type="spellEnd"/>
      <w:r w:rsidRPr="00682296">
        <w:rPr>
          <w:rFonts w:cs="Simplified Arabic" w:hint="cs"/>
          <w:sz w:val="20"/>
          <w:szCs w:val="20"/>
          <w:rtl/>
        </w:rPr>
        <w:t>,</w:t>
      </w:r>
      <w:proofErr w:type="spellStart"/>
      <w:r w:rsidRPr="00682296">
        <w:rPr>
          <w:rFonts w:cs="Simplified Arabic" w:hint="cs"/>
          <w:sz w:val="20"/>
          <w:szCs w:val="20"/>
          <w:rtl/>
        </w:rPr>
        <w:t>296عامل</w:t>
      </w:r>
      <w:proofErr w:type="spellEnd"/>
      <w:r w:rsidRPr="00682296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Pr="00682296">
        <w:rPr>
          <w:rFonts w:cs="Simplified Arabic" w:hint="cs"/>
          <w:sz w:val="20"/>
          <w:szCs w:val="20"/>
          <w:rtl/>
        </w:rPr>
        <w:t>الإناث،</w:t>
      </w:r>
      <w:proofErr w:type="spellEnd"/>
      <w:r w:rsidRPr="00682296">
        <w:rPr>
          <w:rFonts w:cs="Simplified Arabic" w:hint="cs"/>
          <w:sz w:val="20"/>
          <w:szCs w:val="20"/>
          <w:rtl/>
        </w:rPr>
        <w:t xml:space="preserve"> و</w:t>
      </w:r>
      <w:r w:rsidRPr="00682296">
        <w:rPr>
          <w:rFonts w:cs="Simplified Arabic"/>
          <w:sz w:val="20"/>
          <w:szCs w:val="20"/>
          <w:rtl/>
        </w:rPr>
        <w:t>بلغ حجم الإنتاج المتحقق من أنشطة</w:t>
      </w:r>
      <w:r w:rsidRPr="00682296">
        <w:rPr>
          <w:rFonts w:cs="Simplified Arabic" w:hint="cs"/>
          <w:sz w:val="20"/>
          <w:szCs w:val="20"/>
          <w:rtl/>
        </w:rPr>
        <w:t xml:space="preserve"> التجارة الداخلية 2,864.0 </w:t>
      </w:r>
      <w:r w:rsidRPr="00682296">
        <w:rPr>
          <w:rFonts w:cs="Simplified Arabic"/>
          <w:sz w:val="20"/>
          <w:szCs w:val="20"/>
          <w:rtl/>
        </w:rPr>
        <w:t xml:space="preserve">مليون </w:t>
      </w:r>
      <w:proofErr w:type="spellStart"/>
      <w:r w:rsidRPr="00682296">
        <w:rPr>
          <w:rFonts w:cs="Simplified Arabic"/>
          <w:sz w:val="20"/>
          <w:szCs w:val="20"/>
          <w:rtl/>
        </w:rPr>
        <w:t>دولار،</w:t>
      </w:r>
      <w:proofErr w:type="spellEnd"/>
      <w:r w:rsidRPr="00682296">
        <w:rPr>
          <w:rFonts w:cs="Simplified Arabic" w:hint="cs"/>
          <w:sz w:val="20"/>
          <w:szCs w:val="20"/>
          <w:rtl/>
        </w:rPr>
        <w:t xml:space="preserve"> وبلغ حجم الاستهلاك الوسيط 527.7 مليون دولار </w:t>
      </w:r>
      <w:r w:rsidRPr="00682296">
        <w:rPr>
          <w:rFonts w:cs="Simplified Arabic"/>
          <w:sz w:val="20"/>
          <w:szCs w:val="20"/>
          <w:rtl/>
        </w:rPr>
        <w:t xml:space="preserve">وبلغ حجم القيمة المضافة التي حققتها تلك الأنشطة </w:t>
      </w:r>
      <w:r w:rsidRPr="00682296">
        <w:rPr>
          <w:rFonts w:cs="Simplified Arabic" w:hint="cs"/>
          <w:sz w:val="20"/>
          <w:szCs w:val="20"/>
          <w:rtl/>
        </w:rPr>
        <w:t>2,336.3</w:t>
      </w:r>
      <w:r w:rsidRPr="00682296">
        <w:rPr>
          <w:rFonts w:cs="Simplified Arabic"/>
          <w:sz w:val="20"/>
          <w:szCs w:val="20"/>
        </w:rPr>
        <w:t xml:space="preserve"> </w:t>
      </w:r>
      <w:r w:rsidRPr="00682296">
        <w:rPr>
          <w:rFonts w:cs="Simplified Arabic"/>
          <w:sz w:val="20"/>
          <w:szCs w:val="20"/>
          <w:rtl/>
        </w:rPr>
        <w:t>مليون دولار</w:t>
      </w:r>
      <w:r w:rsidRPr="00682296">
        <w:rPr>
          <w:rFonts w:cs="Simplified Arabic" w:hint="cs"/>
          <w:sz w:val="20"/>
          <w:szCs w:val="20"/>
          <w:rtl/>
        </w:rPr>
        <w:t xml:space="preserve">. </w:t>
      </w:r>
    </w:p>
    <w:p w:rsidR="00617B4F" w:rsidRPr="00682296" w:rsidRDefault="00617B4F">
      <w:pPr>
        <w:ind w:left="226"/>
        <w:jc w:val="lowKashida"/>
        <w:rPr>
          <w:rFonts w:cs="Simplified Arabic"/>
          <w:sz w:val="16"/>
          <w:szCs w:val="16"/>
          <w:rtl/>
        </w:rPr>
      </w:pPr>
    </w:p>
    <w:p w:rsidR="009D4F8C" w:rsidRPr="00682296" w:rsidRDefault="009D4F8C" w:rsidP="009D4F8C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2010-2012</w:t>
      </w:r>
    </w:p>
    <w:p w:rsidR="009D4F8C" w:rsidRDefault="009D4F8C" w:rsidP="009D4F8C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>Main Economic Indicators for Internal Trade Activities, 2010-2012</w:t>
      </w:r>
    </w:p>
    <w:p w:rsidR="000E3C34" w:rsidRPr="000E3C34" w:rsidRDefault="000E3C34" w:rsidP="000E3C34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p w:rsidR="009D4F8C" w:rsidRPr="00682296" w:rsidRDefault="009D4F8C" w:rsidP="009D4F8C">
      <w:pPr>
        <w:jc w:val="center"/>
        <w:rPr>
          <w:rFonts w:cs="Simplified Arabic"/>
          <w:b/>
          <w:bCs/>
          <w:sz w:val="20"/>
          <w:szCs w:val="20"/>
          <w:rtl/>
        </w:rPr>
      </w:pPr>
      <w:r w:rsidRPr="00682296">
        <w:rPr>
          <w:rFonts w:cs="Simplified Arabic"/>
          <w:b/>
          <w:bCs/>
          <w:noProof/>
          <w:sz w:val="20"/>
          <w:szCs w:val="20"/>
          <w:rtl/>
          <w:lang w:eastAsia="en-US"/>
        </w:rPr>
        <w:drawing>
          <wp:inline distT="0" distB="0" distL="0" distR="0">
            <wp:extent cx="4064527" cy="1710306"/>
            <wp:effectExtent l="19050" t="0" r="12173" b="4194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E2BB0" w:rsidRPr="00682296" w:rsidRDefault="00CE2BB0" w:rsidP="00F01710">
      <w:pPr>
        <w:jc w:val="center"/>
        <w:rPr>
          <w:rFonts w:cs="Simplified Arabic"/>
          <w:b/>
          <w:bCs/>
          <w:sz w:val="20"/>
          <w:szCs w:val="20"/>
          <w:rtl/>
        </w:rPr>
      </w:pPr>
    </w:p>
    <w:p w:rsidR="00617B4F" w:rsidRPr="00682296" w:rsidRDefault="00617B4F" w:rsidP="00F35F7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="00F35F70" w:rsidRPr="0068229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2010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F35F70" w:rsidRPr="0068229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617B4F" w:rsidRPr="00682296" w:rsidRDefault="00617B4F" w:rsidP="00F35F7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F35F70" w:rsidRPr="00682296">
        <w:rPr>
          <w:rFonts w:ascii="Arial" w:hAnsi="Arial" w:cs="Simplified Arabic"/>
          <w:b/>
          <w:bCs/>
          <w:sz w:val="18"/>
          <w:szCs w:val="18"/>
        </w:rPr>
        <w:t>2010</w:t>
      </w:r>
      <w:r w:rsidRPr="00682296">
        <w:rPr>
          <w:rFonts w:ascii="Arial" w:hAnsi="Arial" w:cs="Simplified Arabic"/>
          <w:b/>
          <w:bCs/>
          <w:sz w:val="18"/>
          <w:szCs w:val="18"/>
        </w:rPr>
        <w:t>-</w:t>
      </w:r>
      <w:r w:rsidR="00F35F70" w:rsidRPr="00682296">
        <w:rPr>
          <w:rFonts w:ascii="Arial" w:hAnsi="Arial" w:cs="Simplified Arabic"/>
          <w:b/>
          <w:bCs/>
          <w:sz w:val="18"/>
          <w:szCs w:val="18"/>
        </w:rPr>
        <w:t>2012</w:t>
      </w:r>
    </w:p>
    <w:p w:rsidR="009A67A5" w:rsidRPr="00961BBD" w:rsidRDefault="009A67A5" w:rsidP="009A67A5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276"/>
        <w:gridCol w:w="1276"/>
        <w:gridCol w:w="34"/>
        <w:gridCol w:w="1241"/>
        <w:gridCol w:w="2694"/>
      </w:tblGrid>
      <w:tr w:rsidR="004E2D70" w:rsidRPr="00682296" w:rsidTr="00F64322">
        <w:trPr>
          <w:cantSplit/>
          <w:trHeight w:val="284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682296" w:rsidRDefault="004E2D70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682296" w:rsidRDefault="004E2D70" w:rsidP="00533FF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533FFB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</w:tr>
      <w:tr w:rsidR="004E2D70" w:rsidRPr="00682296" w:rsidTr="00F64322">
        <w:trPr>
          <w:cantSplit/>
          <w:trHeight w:val="284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4E2D70" w:rsidRPr="00682296" w:rsidRDefault="004E2D70">
            <w:pPr>
              <w:pStyle w:val="Heading3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682296" w:rsidRDefault="004E2D70">
            <w:pPr>
              <w:pStyle w:val="Heading3"/>
              <w:ind w:left="57"/>
              <w:jc w:val="left"/>
              <w:rPr>
                <w:rFonts w:cs="Simplified Arabic"/>
                <w:sz w:val="16"/>
              </w:rPr>
            </w:pPr>
            <w:r w:rsidRPr="00682296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682296" w:rsidRDefault="004E2D70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682296" w:rsidRDefault="004E2D70">
            <w:pPr>
              <w:pStyle w:val="Heading3"/>
              <w:ind w:right="57"/>
              <w:jc w:val="right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E2D70" w:rsidRPr="00682296" w:rsidRDefault="004E2D7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F35F70" w:rsidRPr="00682296" w:rsidTr="00F64322">
        <w:trPr>
          <w:cantSplit/>
          <w:trHeight w:val="284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F35F70" w:rsidRPr="00682296" w:rsidRDefault="00F35F7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35F70" w:rsidRPr="0083537E" w:rsidRDefault="00F35F70" w:rsidP="00570698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3537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35F70" w:rsidRPr="0083537E" w:rsidRDefault="00F35F70" w:rsidP="00570698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3537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35F70" w:rsidRPr="0083537E" w:rsidRDefault="00F35F70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3537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F35F70" w:rsidRPr="00682296" w:rsidRDefault="00F35F7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9D4F8C" w:rsidRPr="00682296" w:rsidTr="00F64322">
        <w:trPr>
          <w:cantSplit/>
          <w:trHeight w:val="284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9D4F8C" w:rsidRPr="00682296" w:rsidRDefault="009D4F8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60,226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  <w:rtl/>
              </w:rPr>
              <w:t>68,295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  <w:rtl/>
              </w:rPr>
              <w:t>69,305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9D4F8C" w:rsidRPr="00682296" w:rsidRDefault="009D4F8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9D4F8C" w:rsidRPr="00682296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D4F8C" w:rsidRPr="00682296" w:rsidRDefault="009D4F8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121,864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  <w:rtl/>
              </w:rPr>
              <w:t>133,156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  <w:rtl/>
              </w:rPr>
              <w:t>152,034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D4F8C" w:rsidRPr="00682296" w:rsidRDefault="009D4F8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9D4F8C" w:rsidRPr="00682296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D4F8C" w:rsidRPr="00682296" w:rsidRDefault="009D4F8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250,630.8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267,662.6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345,192.2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D4F8C" w:rsidRPr="00682296" w:rsidRDefault="009D4F8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9D4F8C" w:rsidRPr="00682296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D4F8C" w:rsidRPr="00682296" w:rsidRDefault="009D4F8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2,258,111.1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2,622,995.4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2,864,003.6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D4F8C" w:rsidRPr="00682296" w:rsidRDefault="009D4F8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9D4F8C" w:rsidRPr="00682296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9D4F8C" w:rsidRPr="00682296" w:rsidRDefault="009D4F8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399,334.2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408,562.2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527,660.2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D4F8C" w:rsidRPr="00682296" w:rsidRDefault="009D4F8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9D4F8C" w:rsidRPr="00682296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9D4F8C" w:rsidRPr="00682296" w:rsidRDefault="009D4F8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1,858,777.0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2,214,433.2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D4F8C" w:rsidRPr="0083537E" w:rsidRDefault="009D4F8C" w:rsidP="009353B6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537E">
              <w:rPr>
                <w:rFonts w:ascii="Arial" w:hAnsi="Arial" w:cs="Arial"/>
                <w:sz w:val="16"/>
                <w:szCs w:val="16"/>
              </w:rPr>
              <w:t>2,336,343.5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D4F8C" w:rsidRPr="00682296" w:rsidRDefault="009D4F8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617B4F" w:rsidRPr="00682296" w:rsidRDefault="00617B4F">
      <w:pPr>
        <w:rPr>
          <w:rFonts w:ascii="Arial" w:hAnsi="Arial" w:cs="Arial"/>
          <w:rtl/>
        </w:rPr>
      </w:pPr>
    </w:p>
    <w:p w:rsidR="001D5C50" w:rsidRPr="00682296" w:rsidRDefault="001D5C50">
      <w:pPr>
        <w:rPr>
          <w:rFonts w:ascii="Arial" w:hAnsi="Arial" w:cs="Arial"/>
        </w:rPr>
      </w:pPr>
    </w:p>
    <w:p w:rsidR="00617B4F" w:rsidRPr="00682296" w:rsidRDefault="00617B4F">
      <w:pPr>
        <w:jc w:val="lowKashida"/>
        <w:rPr>
          <w:rFonts w:cs="Simplified Arabic"/>
          <w:b/>
          <w:bCs/>
          <w:sz w:val="20"/>
          <w:szCs w:val="20"/>
        </w:rPr>
        <w:sectPr w:rsidR="00617B4F" w:rsidRPr="00682296" w:rsidSect="00A47AFB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418" w:right="1418" w:bottom="1418" w:left="1418" w:header="680" w:footer="680" w:gutter="0"/>
          <w:pgNumType w:start="213"/>
          <w:cols w:space="708"/>
          <w:bidi/>
          <w:rtlGutter/>
          <w:docGrid w:linePitch="360"/>
        </w:sectPr>
      </w:pPr>
    </w:p>
    <w:p w:rsidR="00C179FB" w:rsidRPr="00682296" w:rsidRDefault="00C179FB" w:rsidP="00F35F7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أهم المؤشرات الاقتصادية لأنشطة التجارة الداخلية حسب النشاط الاقتصادي،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</w:t>
      </w:r>
      <w:r w:rsidR="00F35F70" w:rsidRPr="0068229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C179FB" w:rsidRPr="00682296" w:rsidRDefault="00C179FB" w:rsidP="00F35F70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 by Economic Activity, </w:t>
      </w:r>
      <w:r w:rsidR="00F35F70" w:rsidRPr="00682296">
        <w:rPr>
          <w:rFonts w:ascii="Arial" w:hAnsi="Arial" w:cs="Simplified Arabic"/>
          <w:b/>
          <w:bCs/>
          <w:sz w:val="18"/>
          <w:szCs w:val="18"/>
        </w:rPr>
        <w:t>2012</w:t>
      </w:r>
    </w:p>
    <w:p w:rsidR="00C179FB" w:rsidRPr="003D2016" w:rsidRDefault="00C179FB" w:rsidP="00C179FB">
      <w:pPr>
        <w:tabs>
          <w:tab w:val="left" w:pos="6661"/>
        </w:tabs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6"/>
        <w:gridCol w:w="1006"/>
        <w:gridCol w:w="1129"/>
        <w:gridCol w:w="1310"/>
        <w:gridCol w:w="1311"/>
        <w:gridCol w:w="1488"/>
        <w:gridCol w:w="1310"/>
        <w:gridCol w:w="2027"/>
      </w:tblGrid>
      <w:tr w:rsidR="009A67A5" w:rsidRPr="00682296" w:rsidTr="00371B57">
        <w:trPr>
          <w:trHeight w:val="258"/>
          <w:jc w:val="center"/>
        </w:trPr>
        <w:tc>
          <w:tcPr>
            <w:tcW w:w="577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A67A5" w:rsidRPr="00682296" w:rsidRDefault="009A67A5" w:rsidP="00513129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613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A67A5" w:rsidRPr="00682296" w:rsidRDefault="009A67A5" w:rsidP="000D6EC4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0D6EC4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</w:tr>
      <w:tr w:rsidR="00C179FB" w:rsidRPr="00682296" w:rsidTr="00371B57">
        <w:trPr>
          <w:trHeight w:val="312"/>
          <w:jc w:val="center"/>
        </w:trPr>
        <w:tc>
          <w:tcPr>
            <w:tcW w:w="2326" w:type="dxa"/>
            <w:vMerge w:val="restart"/>
            <w:vAlign w:val="center"/>
          </w:tcPr>
          <w:p w:rsidR="00C179FB" w:rsidRPr="00682296" w:rsidRDefault="00C179FB" w:rsidP="00F941AC">
            <w:pPr>
              <w:pStyle w:val="Heading3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445" w:type="dxa"/>
            <w:gridSpan w:val="3"/>
            <w:tcBorders>
              <w:right w:val="nil"/>
            </w:tcBorders>
            <w:vAlign w:val="center"/>
          </w:tcPr>
          <w:p w:rsidR="00C179FB" w:rsidRPr="00682296" w:rsidRDefault="00C179FB" w:rsidP="00F941AC">
            <w:pPr>
              <w:pStyle w:val="Foo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109" w:type="dxa"/>
            <w:gridSpan w:val="3"/>
            <w:tcBorders>
              <w:left w:val="nil"/>
            </w:tcBorders>
            <w:vAlign w:val="center"/>
          </w:tcPr>
          <w:p w:rsidR="00C179FB" w:rsidRPr="00682296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027" w:type="dxa"/>
            <w:vMerge w:val="restart"/>
            <w:vAlign w:val="center"/>
          </w:tcPr>
          <w:p w:rsidR="00C179FB" w:rsidRPr="00682296" w:rsidRDefault="00C179FB" w:rsidP="00F941AC">
            <w:pPr>
              <w:pStyle w:val="Heading4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</w:rPr>
              <w:t>Economic Activity</w:t>
            </w:r>
          </w:p>
        </w:tc>
      </w:tr>
      <w:tr w:rsidR="00FF0492" w:rsidRPr="00682296" w:rsidTr="000D6EC4">
        <w:trPr>
          <w:trHeight w:val="312"/>
          <w:jc w:val="center"/>
        </w:trPr>
        <w:tc>
          <w:tcPr>
            <w:tcW w:w="2326" w:type="dxa"/>
            <w:vMerge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 xml:space="preserve">عدد المؤسسات 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 xml:space="preserve">عدد </w:t>
            </w:r>
            <w:r w:rsidRPr="00682296">
              <w:rPr>
                <w:rFonts w:cs="Simplified Arabic" w:hint="cs"/>
                <w:b w:val="0"/>
                <w:bCs w:val="0"/>
                <w:rtl/>
              </w:rPr>
              <w:t>العاملين</w:t>
            </w:r>
          </w:p>
          <w:p w:rsidR="00C179FB" w:rsidRPr="00682296" w:rsidRDefault="00C179FB" w:rsidP="00F941AC">
            <w:pPr>
              <w:pStyle w:val="BodyText"/>
              <w:rPr>
                <w:rFonts w:cs="Simplified Arabic"/>
                <w:rtl/>
              </w:rPr>
            </w:pPr>
            <w:r w:rsidRPr="00682296">
              <w:rPr>
                <w:rFonts w:cs="Simplified Arabic"/>
                <w:b w:val="0"/>
                <w:bCs w:val="0"/>
              </w:rPr>
              <w:t>No.of Employed Persons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>تعويضات العاملين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Compen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>-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sation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الإنتاج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  <w:p w:rsidR="00C179FB" w:rsidRPr="00682296" w:rsidRDefault="00C179FB" w:rsidP="00F941AC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الاستهلاك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 الوسيط</w:t>
            </w:r>
          </w:p>
          <w:p w:rsidR="00C179FB" w:rsidRPr="00682296" w:rsidRDefault="00C179FB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القيمة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المضافة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Added</w:t>
            </w:r>
          </w:p>
        </w:tc>
        <w:tc>
          <w:tcPr>
            <w:tcW w:w="2027" w:type="dxa"/>
            <w:vMerge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3A34E4" w:rsidRPr="00682296" w:rsidTr="00A10732">
        <w:trPr>
          <w:trHeight w:val="340"/>
          <w:jc w:val="center"/>
        </w:trPr>
        <w:tc>
          <w:tcPr>
            <w:tcW w:w="2326" w:type="dxa"/>
            <w:tcBorders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06" w:type="dxa"/>
            <w:tcBorders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69,305</w:t>
            </w: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152,034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345,192.2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2,864,003.6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527,660.2</w:t>
            </w:r>
          </w:p>
        </w:tc>
        <w:tc>
          <w:tcPr>
            <w:tcW w:w="1310" w:type="dxa"/>
            <w:tcBorders>
              <w:left w:val="nil"/>
              <w:bottom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2,336,343.5</w:t>
            </w:r>
          </w:p>
        </w:tc>
        <w:tc>
          <w:tcPr>
            <w:tcW w:w="2027" w:type="dxa"/>
            <w:tcBorders>
              <w:bottom w:val="nil"/>
            </w:tcBorders>
            <w:vAlign w:val="center"/>
          </w:tcPr>
          <w:p w:rsidR="003A34E4" w:rsidRPr="00682296" w:rsidRDefault="003A34E4" w:rsidP="00F941AC">
            <w:pPr>
              <w:pStyle w:val="Heading2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Total</w:t>
            </w:r>
          </w:p>
        </w:tc>
      </w:tr>
      <w:tr w:rsidR="003A34E4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8,487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21,384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51,695.2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394,004.0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91,414.3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302,589.7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</w:tr>
      <w:tr w:rsidR="003A34E4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2,813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14,845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78,813.4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754,423.4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103,681.3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650,742.2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</w:tr>
      <w:tr w:rsidR="003A34E4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58,005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115,805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214,683.6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1,715,576.2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332,564.6</w:t>
            </w:r>
          </w:p>
        </w:tc>
        <w:tc>
          <w:tcPr>
            <w:tcW w:w="1310" w:type="dxa"/>
            <w:tcBorders>
              <w:top w:val="nil"/>
              <w:left w:val="nil"/>
            </w:tcBorders>
            <w:vAlign w:val="center"/>
          </w:tcPr>
          <w:p w:rsidR="003A34E4" w:rsidRPr="00682296" w:rsidRDefault="003A34E4" w:rsidP="00DB50E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1,383,011.6</w:t>
            </w:r>
          </w:p>
        </w:tc>
        <w:tc>
          <w:tcPr>
            <w:tcW w:w="2027" w:type="dxa"/>
            <w:tcBorders>
              <w:top w:val="nil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</w:tr>
    </w:tbl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Pr="0068229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567F89" w:rsidRPr="00682296" w:rsidRDefault="00567F89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F35F7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عدد 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العاملين</w:t>
      </w: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أنشطة التجارة الداخلية وتعويضاتهم حسب الجنس والنشاط الاقتصادي، </w:t>
      </w:r>
      <w:r w:rsidR="00F35F70" w:rsidRPr="0068229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C179FB" w:rsidRPr="00682296" w:rsidRDefault="00C179FB" w:rsidP="00F35F70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2296">
        <w:rPr>
          <w:rFonts w:ascii="Arial" w:hAnsi="Arial" w:cs="Arial"/>
          <w:b/>
          <w:bCs/>
          <w:sz w:val="18"/>
          <w:szCs w:val="18"/>
        </w:rPr>
        <w:t xml:space="preserve">Number of Persons Engaged in Internal Trade Activities and their Compensations by Sex and Economic Activity, </w:t>
      </w:r>
      <w:r w:rsidR="00F35F70" w:rsidRPr="00682296">
        <w:rPr>
          <w:rFonts w:ascii="Arial" w:hAnsi="Arial" w:cs="Arial"/>
          <w:b/>
          <w:bCs/>
          <w:sz w:val="18"/>
          <w:szCs w:val="18"/>
        </w:rPr>
        <w:t>2012</w:t>
      </w:r>
    </w:p>
    <w:p w:rsidR="00C179FB" w:rsidRPr="00FD188B" w:rsidRDefault="00C179FB" w:rsidP="00FD188B">
      <w:pPr>
        <w:tabs>
          <w:tab w:val="left" w:pos="6661"/>
        </w:tabs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1907" w:type="dxa"/>
        <w:jc w:val="center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1134"/>
        <w:gridCol w:w="1134"/>
        <w:gridCol w:w="851"/>
        <w:gridCol w:w="414"/>
        <w:gridCol w:w="531"/>
        <w:gridCol w:w="930"/>
        <w:gridCol w:w="930"/>
        <w:gridCol w:w="880"/>
        <w:gridCol w:w="981"/>
        <w:gridCol w:w="1711"/>
      </w:tblGrid>
      <w:tr w:rsidR="00F64322" w:rsidRPr="00682296" w:rsidTr="00FD188B">
        <w:trPr>
          <w:trHeight w:val="284"/>
          <w:jc w:val="center"/>
        </w:trPr>
        <w:tc>
          <w:tcPr>
            <w:tcW w:w="594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64322" w:rsidRPr="00682296" w:rsidRDefault="00F64322" w:rsidP="003233C2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3233C2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  <w:tc>
          <w:tcPr>
            <w:tcW w:w="59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322" w:rsidRPr="00682296" w:rsidRDefault="00F64322" w:rsidP="00F64322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</w:tr>
      <w:tr w:rsidR="00C37A64" w:rsidRPr="00682296" w:rsidTr="00E32039">
        <w:trPr>
          <w:trHeight w:val="284"/>
          <w:jc w:val="center"/>
        </w:trPr>
        <w:tc>
          <w:tcPr>
            <w:tcW w:w="2411" w:type="dxa"/>
            <w:vMerge w:val="restart"/>
            <w:tcBorders>
              <w:bottom w:val="nil"/>
              <w:right w:val="single" w:sz="4" w:space="0" w:color="auto"/>
            </w:tcBorders>
            <w:vAlign w:val="bottom"/>
          </w:tcPr>
          <w:p w:rsidR="00C37A64" w:rsidRPr="00682296" w:rsidRDefault="00C37A64" w:rsidP="00C37A64">
            <w:pPr>
              <w:pStyle w:val="Heading3"/>
              <w:rPr>
                <w:rFonts w:cs="Simplified Arabic"/>
                <w:sz w:val="16"/>
                <w:rtl/>
              </w:rPr>
            </w:pPr>
            <w:r w:rsidRPr="00682296">
              <w:rPr>
                <w:rFonts w:cs="Simplified Arabic"/>
                <w:sz w:val="16"/>
              </w:rPr>
              <w:t>Economic Activity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C37A64" w:rsidRPr="00682296" w:rsidRDefault="00C37A64" w:rsidP="00E320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تعويضات العاملين</w:t>
            </w:r>
          </w:p>
          <w:p w:rsidR="00C37A64" w:rsidRPr="00682296" w:rsidRDefault="00C37A64" w:rsidP="00E3203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Compensation of Employees</w:t>
            </w:r>
          </w:p>
        </w:tc>
        <w:tc>
          <w:tcPr>
            <w:tcW w:w="5517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37A64" w:rsidRPr="00682296" w:rsidRDefault="00C37A64" w:rsidP="00FD188B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                </w:t>
            </w: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    </w:t>
            </w: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</w:t>
            </w: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</w:t>
            </w: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  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Employed Persons 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bottom w:val="nil"/>
            </w:tcBorders>
            <w:vAlign w:val="bottom"/>
          </w:tcPr>
          <w:p w:rsidR="00C37A64" w:rsidRPr="00682296" w:rsidRDefault="00C37A64" w:rsidP="00F941AC">
            <w:pPr>
              <w:pStyle w:val="Heading3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  <w:rtl/>
              </w:rPr>
              <w:t>النشاط الاقتصادي</w:t>
            </w:r>
          </w:p>
        </w:tc>
      </w:tr>
      <w:tr w:rsidR="00C37A64" w:rsidRPr="00682296" w:rsidTr="00A941FF">
        <w:trPr>
          <w:trHeight w:val="284"/>
          <w:jc w:val="center"/>
        </w:trPr>
        <w:tc>
          <w:tcPr>
            <w:tcW w:w="2411" w:type="dxa"/>
            <w:vMerge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pStyle w:val="Heading3"/>
              <w:jc w:val="right"/>
              <w:rPr>
                <w:rFonts w:cs="Simplified Arabic"/>
                <w:b w:val="0"/>
                <w:bCs w:val="0"/>
                <w:sz w:val="16"/>
              </w:rPr>
            </w:pPr>
          </w:p>
        </w:tc>
        <w:tc>
          <w:tcPr>
            <w:tcW w:w="2268" w:type="dxa"/>
            <w:gridSpan w:val="2"/>
            <w:vMerge/>
            <w:tcBorders>
              <w:bottom w:val="nil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7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64" w:rsidRPr="00682296" w:rsidRDefault="00C37A64" w:rsidP="00A941F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المستخدمون 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ب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جر</w:t>
            </w:r>
          </w:p>
          <w:p w:rsidR="00C37A64" w:rsidRPr="00682296" w:rsidRDefault="00C37A64" w:rsidP="00A941F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Wage Employees</w:t>
            </w:r>
          </w:p>
        </w:tc>
        <w:tc>
          <w:tcPr>
            <w:tcW w:w="1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ال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عاملون بدون أجر</w:t>
            </w:r>
          </w:p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Unpaid</w:t>
            </w:r>
          </w:p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Employment</w:t>
            </w:r>
          </w:p>
        </w:tc>
        <w:tc>
          <w:tcPr>
            <w:tcW w:w="186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11" w:type="dxa"/>
            <w:vMerge/>
            <w:tcBorders>
              <w:top w:val="nil"/>
              <w:bottom w:val="nil"/>
            </w:tcBorders>
            <w:vAlign w:val="bottom"/>
          </w:tcPr>
          <w:p w:rsidR="00C37A64" w:rsidRPr="00682296" w:rsidRDefault="00C37A64" w:rsidP="00F941AC">
            <w:pPr>
              <w:pStyle w:val="Heading3"/>
              <w:rPr>
                <w:rFonts w:cs="Simplified Arabic"/>
                <w:sz w:val="16"/>
                <w:rtl/>
              </w:rPr>
            </w:pPr>
          </w:p>
        </w:tc>
      </w:tr>
      <w:tr w:rsidR="00C37A64" w:rsidRPr="00682296" w:rsidTr="00C37A64">
        <w:trPr>
          <w:trHeight w:val="284"/>
          <w:jc w:val="center"/>
        </w:trPr>
        <w:tc>
          <w:tcPr>
            <w:tcW w:w="2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ind w:left="-113" w:right="-113" w:firstLine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C37A64" w:rsidRPr="00682296" w:rsidRDefault="00C37A64" w:rsidP="00F941AC">
            <w:pPr>
              <w:pStyle w:val="Heading9"/>
              <w:ind w:left="-113" w:right="-113" w:firstLine="57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</w:rPr>
              <w:t>Females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C37A64" w:rsidRPr="00682296" w:rsidRDefault="00C37A64" w:rsidP="00F941AC">
            <w:pPr>
              <w:pStyle w:val="Heading2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ind w:left="-113" w:right="-113" w:firstLine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C37A64" w:rsidRPr="00682296" w:rsidRDefault="00C37A64" w:rsidP="00F941AC">
            <w:pPr>
              <w:pStyle w:val="Heading9"/>
              <w:ind w:left="-113" w:right="-113" w:firstLine="57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</w:rPr>
              <w:t>Females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C37A64" w:rsidRPr="00682296" w:rsidRDefault="00C37A64" w:rsidP="00F941AC">
            <w:pPr>
              <w:pStyle w:val="Heading2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  <w:p w:rsidR="00C37A64" w:rsidRPr="00682296" w:rsidRDefault="00C37A64" w:rsidP="00F941AC">
            <w:pPr>
              <w:ind w:left="-113" w:right="-113" w:firstLine="57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Females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ذك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و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ر</w:t>
            </w:r>
          </w:p>
          <w:p w:rsidR="00C37A64" w:rsidRPr="00682296" w:rsidRDefault="00C37A64" w:rsidP="00F941AC">
            <w:pPr>
              <w:pStyle w:val="Heading2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Males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A64" w:rsidRPr="00682296" w:rsidRDefault="00C37A64" w:rsidP="00F941AC">
            <w:pPr>
              <w:ind w:left="-113" w:right="-113" w:firstLine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C37A64" w:rsidRPr="00682296" w:rsidRDefault="00C37A64" w:rsidP="00F941AC">
            <w:pPr>
              <w:pStyle w:val="Heading9"/>
              <w:ind w:left="-113" w:right="-113" w:firstLine="57"/>
              <w:rPr>
                <w:rFonts w:cs="Simplified Arabic"/>
                <w:rtl/>
              </w:rPr>
            </w:pPr>
            <w:r w:rsidRPr="00682296">
              <w:rPr>
                <w:rFonts w:cs="Simplified Arabic"/>
              </w:rPr>
              <w:t>Females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37A64" w:rsidRPr="00682296" w:rsidRDefault="00C37A64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ذك</w:t>
            </w: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و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ر</w:t>
            </w:r>
          </w:p>
          <w:p w:rsidR="00C37A64" w:rsidRPr="00682296" w:rsidRDefault="00C37A64" w:rsidP="00F941AC">
            <w:pPr>
              <w:pStyle w:val="Heading2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  <w:vAlign w:val="bottom"/>
          </w:tcPr>
          <w:p w:rsidR="00C37A64" w:rsidRPr="00682296" w:rsidRDefault="00C37A64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EF5827" w:rsidRPr="00682296" w:rsidTr="00C37A64">
        <w:trPr>
          <w:trHeight w:val="284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bidi w:val="0"/>
              <w:ind w:left="720" w:hanging="720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25,091.3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320,101.0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5,036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53,481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11,260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Arial"/>
                <w:b/>
                <w:bCs/>
                <w:sz w:val="16"/>
                <w:szCs w:val="16"/>
              </w:rPr>
              <w:t>82,257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843C2E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16,296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A34E4" w:rsidRPr="00843C2E" w:rsidRDefault="003A34E4" w:rsidP="009353B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135,738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EF5827" w:rsidRPr="00682296" w:rsidTr="000B1EF7">
        <w:trPr>
          <w:trHeight w:val="284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963.3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50,731.9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9,894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11,351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843C2E" w:rsidRDefault="003A34E4" w:rsidP="00843C2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</w:rPr>
              <w:t>139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34E4" w:rsidRPr="00843C2E" w:rsidRDefault="003A34E4" w:rsidP="00843C2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</w:rPr>
              <w:t>21,245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</w:tr>
      <w:tr w:rsidR="00EF5827" w:rsidRPr="00682296" w:rsidTr="000B1EF7">
        <w:trPr>
          <w:trHeight w:val="284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4,887.1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73,926.3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9,787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4,415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843C2E" w:rsidRDefault="003A34E4" w:rsidP="00843C2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</w:rPr>
              <w:t>643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34E4" w:rsidRPr="00843C2E" w:rsidRDefault="003A34E4" w:rsidP="00843C2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</w:rPr>
              <w:t>14,202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</w:tr>
      <w:tr w:rsidR="00EF5827" w:rsidRPr="00682296" w:rsidTr="000B1EF7">
        <w:trPr>
          <w:trHeight w:val="284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19,240.9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195,442.8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4,327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33,800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11,187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B05A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296">
              <w:rPr>
                <w:rFonts w:ascii="Arial" w:hAnsi="Arial" w:cs="Arial"/>
                <w:sz w:val="16"/>
                <w:szCs w:val="16"/>
              </w:rPr>
              <w:t>66,491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843C2E" w:rsidRDefault="003A34E4" w:rsidP="00843C2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</w:rPr>
              <w:t>15,514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34E4" w:rsidRPr="00843C2E" w:rsidRDefault="003A34E4" w:rsidP="00843C2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3C2E">
              <w:rPr>
                <w:rFonts w:ascii="Arial" w:hAnsi="Arial" w:cs="Arial"/>
                <w:b/>
                <w:bCs/>
                <w:sz w:val="16"/>
                <w:szCs w:val="16"/>
              </w:rPr>
              <w:t>100,291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</w:tr>
    </w:tbl>
    <w:p w:rsidR="00C179FB" w:rsidRPr="00682296" w:rsidRDefault="00C179FB" w:rsidP="00F35F7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Arial" w:hAnsi="Arial" w:cs="Arial"/>
          <w:b/>
          <w:bCs/>
          <w:sz w:val="18"/>
          <w:szCs w:val="18"/>
          <w:rtl/>
        </w:rPr>
        <w:br w:type="page"/>
      </w: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 أهم المعدلات المستخلصة لأنشطة التجارة الداخلية، </w:t>
      </w:r>
      <w:r w:rsidR="00F35F70" w:rsidRPr="0068229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2010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F35F70" w:rsidRPr="00682296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2012</w:t>
      </w:r>
    </w:p>
    <w:p w:rsidR="00C179FB" w:rsidRPr="00682296" w:rsidRDefault="00C179FB" w:rsidP="00F35F7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Selected Ratios for Internal Trade Activities, </w:t>
      </w:r>
      <w:r w:rsidR="00F35F70" w:rsidRPr="00682296">
        <w:rPr>
          <w:rFonts w:ascii="Arial" w:hAnsi="Arial" w:cs="Simplified Arabic"/>
          <w:b/>
          <w:bCs/>
          <w:sz w:val="18"/>
          <w:szCs w:val="18"/>
        </w:rPr>
        <w:t>2010</w:t>
      </w:r>
      <w:proofErr w:type="spellStart"/>
      <w:r w:rsidRPr="00682296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proofErr w:type="spellEnd"/>
      <w:r w:rsidR="00F35F70" w:rsidRPr="00682296">
        <w:rPr>
          <w:rFonts w:ascii="Arial" w:hAnsi="Arial" w:cs="Simplified Arabic"/>
          <w:b/>
          <w:bCs/>
          <w:sz w:val="18"/>
          <w:szCs w:val="18"/>
        </w:rPr>
        <w:t>2012</w:t>
      </w:r>
    </w:p>
    <w:p w:rsidR="00C179FB" w:rsidRPr="00ED1EFF" w:rsidRDefault="00C179FB" w:rsidP="00C179FB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7"/>
        <w:gridCol w:w="1199"/>
        <w:gridCol w:w="1164"/>
        <w:gridCol w:w="1229"/>
        <w:gridCol w:w="4068"/>
      </w:tblGrid>
      <w:tr w:rsidR="00C179FB" w:rsidRPr="00682296" w:rsidTr="00ED1EFF">
        <w:trPr>
          <w:cantSplit/>
          <w:trHeight w:val="284"/>
          <w:jc w:val="center"/>
        </w:trPr>
        <w:tc>
          <w:tcPr>
            <w:tcW w:w="4247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199" w:type="dxa"/>
            <w:tcBorders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4068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F35F70" w:rsidRPr="00682296" w:rsidTr="00160A5A">
        <w:trPr>
          <w:cantSplit/>
          <w:trHeight w:val="284"/>
          <w:jc w:val="center"/>
        </w:trPr>
        <w:tc>
          <w:tcPr>
            <w:tcW w:w="42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5F70" w:rsidRPr="00682296" w:rsidRDefault="00F35F70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F70" w:rsidRPr="00682296" w:rsidRDefault="00F35F70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2012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F70" w:rsidRPr="00682296" w:rsidRDefault="00F35F70" w:rsidP="00570698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2011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F70" w:rsidRPr="00682296" w:rsidRDefault="00F35F70" w:rsidP="00570698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2010</w:t>
            </w:r>
          </w:p>
        </w:tc>
        <w:tc>
          <w:tcPr>
            <w:tcW w:w="40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5F70" w:rsidRPr="00682296" w:rsidRDefault="00F35F70" w:rsidP="00F941A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single" w:sz="4" w:space="0" w:color="auto"/>
              <w:bottom w:val="nil"/>
            </w:tcBorders>
            <w:vAlign w:val="center"/>
          </w:tcPr>
          <w:p w:rsidR="003A34E4" w:rsidRPr="00EC5A63" w:rsidRDefault="003A34E4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Annual Compensation per wage Employee </w:t>
            </w:r>
            <w:r w:rsidR="00EC5A63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5,899.0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3,317.6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5,611.2</w:t>
            </w:r>
          </w:p>
        </w:tc>
        <w:tc>
          <w:tcPr>
            <w:tcW w:w="4068" w:type="dxa"/>
            <w:tcBorders>
              <w:top w:val="single" w:sz="4" w:space="0" w:color="auto"/>
              <w:bottom w:val="nil"/>
            </w:tcBorders>
            <w:vAlign w:val="center"/>
          </w:tcPr>
          <w:p w:rsidR="003A34E4" w:rsidRPr="00682296" w:rsidRDefault="003A34E4" w:rsidP="00EC5A63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="00E33A98"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العامل 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ب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جر من التعويضات </w:t>
            </w:r>
            <w:r w:rsidR="00EC5A6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EC5A63">
            <w:pPr>
              <w:bidi w:val="0"/>
              <w:rPr>
                <w:rFonts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Output per Employee </w:t>
            </w:r>
            <w:r w:rsidR="00EC5A63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18,837.9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19,698.7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18,529.8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من الإنتاج </w:t>
            </w:r>
            <w:r w:rsidR="00EC5A6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Output per wage Employee </w:t>
            </w:r>
            <w:r w:rsidR="00EC5A63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48,943.1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32,511.1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50,555.5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</w:t>
            </w:r>
            <w:r w:rsidR="00E33A98"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العامل 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بأجر من الإنتاج </w:t>
            </w:r>
            <w:r w:rsidR="00EC5A6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Added per Employee </w:t>
            </w:r>
            <w:r w:rsidR="00EC5A63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15,367.2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16,630.4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15,252.9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 w:rsidR="00EC5A6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Added per Paid Employee </w:t>
            </w:r>
            <w:r w:rsidR="00EC5A63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39,925.9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27,447.1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41,615.0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="00E33A98"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العامل 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بأجر من القيمة المضافة </w:t>
            </w:r>
            <w:r w:rsidR="00EC5A63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81.6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84.4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82.3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14.8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12.1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13.5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نسبة التعويضات إلى القيمة المضافة (%)</w:t>
            </w:r>
          </w:p>
        </w:tc>
      </w:tr>
      <w:tr w:rsidR="003A34E4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single" w:sz="4" w:space="0" w:color="auto"/>
            </w:tcBorders>
            <w:vAlign w:val="center"/>
          </w:tcPr>
          <w:p w:rsidR="003A34E4" w:rsidRPr="00682296" w:rsidRDefault="003A34E4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2.5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4.1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34E4" w:rsidRPr="00682296" w:rsidRDefault="003A34E4" w:rsidP="009353B6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2.5</w:t>
            </w:r>
          </w:p>
        </w:tc>
        <w:tc>
          <w:tcPr>
            <w:tcW w:w="4068" w:type="dxa"/>
            <w:tcBorders>
              <w:top w:val="nil"/>
              <w:bottom w:val="single" w:sz="4" w:space="0" w:color="auto"/>
            </w:tcBorders>
            <w:vAlign w:val="center"/>
          </w:tcPr>
          <w:p w:rsidR="003A34E4" w:rsidRPr="00682296" w:rsidRDefault="003A34E4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(%)</w:t>
            </w:r>
          </w:p>
        </w:tc>
      </w:tr>
    </w:tbl>
    <w:p w:rsidR="00FF0492" w:rsidRPr="00682296" w:rsidRDefault="00FF0492" w:rsidP="00C179FB">
      <w:pPr>
        <w:rPr>
          <w:rFonts w:ascii="Arial" w:hAnsi="Arial" w:cs="Arial"/>
          <w:b/>
          <w:bCs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sectPr w:rsidR="00FF0492" w:rsidRPr="00682296" w:rsidSect="001158F0">
      <w:headerReference w:type="default" r:id="rId12"/>
      <w:footerReference w:type="default" r:id="rId13"/>
      <w:pgSz w:w="13608" w:h="9639" w:orient="landscape" w:code="9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842" w:rsidRDefault="00820842">
      <w:r>
        <w:separator/>
      </w:r>
    </w:p>
  </w:endnote>
  <w:endnote w:type="continuationSeparator" w:id="0">
    <w:p w:rsidR="00820842" w:rsidRDefault="00820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Default="003F297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416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34167" w:rsidRDefault="0033416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Pr="0030326C" w:rsidRDefault="003F297E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334167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2137B">
      <w:rPr>
        <w:rStyle w:val="PageNumber"/>
        <w:rFonts w:ascii="Simplified Arabic" w:hAnsi="Simplified Arabic" w:cs="Simplified Arabic"/>
        <w:noProof/>
        <w:sz w:val="16"/>
        <w:szCs w:val="16"/>
        <w:rtl/>
      </w:rPr>
      <w:t>213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334167" w:rsidRPr="00B56E23" w:rsidRDefault="00B56E23" w:rsidP="00B56E23">
    <w:pPr>
      <w:pStyle w:val="Footer"/>
      <w:tabs>
        <w:tab w:val="left" w:pos="5227"/>
        <w:tab w:val="right" w:pos="6803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</w:t>
    </w:r>
    <w:r>
      <w:rPr>
        <w:rFonts w:ascii="Simplified Arabic" w:hAnsi="Simplified Arabic" w:cs="Simplified Arabic"/>
        <w:sz w:val="16"/>
        <w:szCs w:val="16"/>
        <w:rtl/>
      </w:rPr>
      <w:tab/>
    </w:r>
    <w:r w:rsidR="001A743B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Pr="00B56E23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Pr="0030326C" w:rsidRDefault="003F297E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334167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D92C29">
      <w:rPr>
        <w:rStyle w:val="PageNumber"/>
        <w:rFonts w:ascii="Simplified Arabic" w:hAnsi="Simplified Arabic" w:cs="Simplified Arabic"/>
        <w:noProof/>
        <w:sz w:val="16"/>
        <w:szCs w:val="16"/>
        <w:rtl/>
      </w:rPr>
      <w:t>214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334167" w:rsidRPr="001A743B" w:rsidRDefault="001A743B" w:rsidP="001A743B">
    <w:pPr>
      <w:pStyle w:val="Footer"/>
      <w:jc w:val="right"/>
      <w:rPr>
        <w:rFonts w:ascii="Simplified Arabic" w:hAnsi="Simplified Arabic" w:cs="Simplified Arabic"/>
        <w:sz w:val="16"/>
        <w:szCs w:val="16"/>
        <w:rtl/>
      </w:rPr>
    </w:pPr>
    <w:r w:rsidRPr="001A743B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842" w:rsidRDefault="00820842">
      <w:r>
        <w:separator/>
      </w:r>
    </w:p>
  </w:footnote>
  <w:footnote w:type="continuationSeparator" w:id="0">
    <w:p w:rsidR="00820842" w:rsidRDefault="00820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750" w:rsidRPr="001E7D8F" w:rsidRDefault="00395139" w:rsidP="00A23768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D34750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F35F70">
      <w:rPr>
        <w:rFonts w:ascii="Simplified Arabic" w:hAnsi="Simplified Arabic" w:cs="Simplified Arabic" w:hint="cs"/>
        <w:szCs w:val="16"/>
        <w:rtl/>
      </w:rPr>
      <w:t>3</w:t>
    </w:r>
    <w:r w:rsidR="00D34750" w:rsidRPr="001E7D8F">
      <w:rPr>
        <w:rFonts w:ascii="Simplified Arabic" w:hAnsi="Simplified Arabic" w:cs="Simplified Arabic"/>
        <w:szCs w:val="16"/>
        <w:rtl/>
      </w:rPr>
      <w:t xml:space="preserve">    </w:t>
    </w:r>
    <w:r w:rsidR="00D34750">
      <w:rPr>
        <w:rFonts w:ascii="Simplified Arabic" w:hAnsi="Simplified Arabic" w:cs="Simplified Arabic" w:hint="cs"/>
        <w:szCs w:val="16"/>
        <w:rtl/>
      </w:rPr>
      <w:t xml:space="preserve"> </w:t>
    </w:r>
    <w:r w:rsidR="00D34750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D34750">
      <w:rPr>
        <w:rFonts w:ascii="Simplified Arabic" w:hAnsi="Simplified Arabic" w:cs="Simplified Arabic" w:hint="cs"/>
        <w:szCs w:val="16"/>
        <w:rtl/>
      </w:rPr>
      <w:t xml:space="preserve">                   </w:t>
    </w:r>
    <w:r w:rsidR="001E7F72">
      <w:rPr>
        <w:rFonts w:ascii="Simplified Arabic" w:hAnsi="Simplified Arabic" w:cs="Simplified Arabic" w:hint="cs"/>
        <w:szCs w:val="16"/>
        <w:rtl/>
      </w:rPr>
      <w:t xml:space="preserve">              </w:t>
    </w:r>
    <w:r w:rsidR="00D34750">
      <w:rPr>
        <w:rFonts w:ascii="Simplified Arabic" w:hAnsi="Simplified Arabic" w:cs="Simplified Arabic" w:hint="cs"/>
        <w:szCs w:val="16"/>
        <w:rtl/>
      </w:rPr>
      <w:t xml:space="preserve">     </w:t>
    </w:r>
    <w:r w:rsidR="00D34750"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 w:rsidR="00A23768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F72" w:rsidRPr="001E7D8F" w:rsidRDefault="00395139" w:rsidP="00A23768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1E7F72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F35F70">
      <w:rPr>
        <w:rFonts w:ascii="Simplified Arabic" w:hAnsi="Simplified Arabic" w:cs="Simplified Arabic" w:hint="cs"/>
        <w:szCs w:val="16"/>
        <w:rtl/>
      </w:rPr>
      <w:t>3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</w:t>
    </w:r>
    <w:r w:rsidR="001E7F72">
      <w:rPr>
        <w:rFonts w:ascii="Simplified Arabic" w:hAnsi="Simplified Arabic" w:cs="Simplified Arabic" w:hint="cs"/>
        <w:szCs w:val="16"/>
        <w:rtl/>
      </w:rPr>
      <w:t xml:space="preserve"> 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1E7F72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                     الفلســطينيون في </w:t>
    </w:r>
    <w:r w:rsidR="00A23768">
      <w:rPr>
        <w:rFonts w:ascii="Simplified Arabic" w:hAnsi="Simplified Arabic" w:cs="Simplified Arabic" w:hint="cs"/>
        <w:szCs w:val="16"/>
        <w:rtl/>
      </w:rPr>
      <w:t>فلسطين</w:t>
    </w:r>
  </w:p>
  <w:p w:rsidR="001E7F72" w:rsidRPr="00D34750" w:rsidRDefault="001E7F72" w:rsidP="00D347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4BE6450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9">
    <w:nsid w:val="24452909"/>
    <w:multiLevelType w:val="singleLevel"/>
    <w:tmpl w:val="F10AC23A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0">
    <w:nsid w:val="2F7F4E6A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5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542B4974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7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8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9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68FA10D8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20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12"/>
  </w:num>
  <w:num w:numId="10">
    <w:abstractNumId w:val="13"/>
  </w:num>
  <w:num w:numId="11">
    <w:abstractNumId w:val="18"/>
  </w:num>
  <w:num w:numId="12">
    <w:abstractNumId w:val="17"/>
  </w:num>
  <w:num w:numId="13">
    <w:abstractNumId w:val="2"/>
  </w:num>
  <w:num w:numId="14">
    <w:abstractNumId w:val="19"/>
  </w:num>
  <w:num w:numId="15">
    <w:abstractNumId w:val="5"/>
  </w:num>
  <w:num w:numId="16">
    <w:abstractNumId w:val="15"/>
  </w:num>
  <w:num w:numId="17">
    <w:abstractNumId w:val="11"/>
  </w:num>
  <w:num w:numId="18">
    <w:abstractNumId w:val="6"/>
  </w:num>
  <w:num w:numId="19">
    <w:abstractNumId w:val="16"/>
  </w:num>
  <w:num w:numId="20">
    <w:abstractNumId w:val="10"/>
  </w:num>
  <w:num w:numId="21">
    <w:abstractNumId w:val="9"/>
  </w:num>
  <w:num w:numId="22">
    <w:abstractNumId w:val="21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D70"/>
    <w:rsid w:val="000120B2"/>
    <w:rsid w:val="00024098"/>
    <w:rsid w:val="00054B03"/>
    <w:rsid w:val="00055B72"/>
    <w:rsid w:val="00067CFB"/>
    <w:rsid w:val="00076943"/>
    <w:rsid w:val="000A07CA"/>
    <w:rsid w:val="000A4065"/>
    <w:rsid w:val="000B1EF7"/>
    <w:rsid w:val="000D6EC4"/>
    <w:rsid w:val="000E3C34"/>
    <w:rsid w:val="001158F0"/>
    <w:rsid w:val="00122FDB"/>
    <w:rsid w:val="0012376E"/>
    <w:rsid w:val="00160A5A"/>
    <w:rsid w:val="00161605"/>
    <w:rsid w:val="001765C7"/>
    <w:rsid w:val="001A743B"/>
    <w:rsid w:val="001B5495"/>
    <w:rsid w:val="001D5C50"/>
    <w:rsid w:val="001E7709"/>
    <w:rsid w:val="001E7F72"/>
    <w:rsid w:val="00204A49"/>
    <w:rsid w:val="00210413"/>
    <w:rsid w:val="00226EB1"/>
    <w:rsid w:val="002477D2"/>
    <w:rsid w:val="00252F97"/>
    <w:rsid w:val="00257C72"/>
    <w:rsid w:val="002943CA"/>
    <w:rsid w:val="002B3B63"/>
    <w:rsid w:val="0030326C"/>
    <w:rsid w:val="00305017"/>
    <w:rsid w:val="00312D10"/>
    <w:rsid w:val="003233C2"/>
    <w:rsid w:val="00324B21"/>
    <w:rsid w:val="00334167"/>
    <w:rsid w:val="00365561"/>
    <w:rsid w:val="00371B57"/>
    <w:rsid w:val="00387E7E"/>
    <w:rsid w:val="00395139"/>
    <w:rsid w:val="00397712"/>
    <w:rsid w:val="003A2B8F"/>
    <w:rsid w:val="003A3417"/>
    <w:rsid w:val="003A34E4"/>
    <w:rsid w:val="003B74EF"/>
    <w:rsid w:val="003C655B"/>
    <w:rsid w:val="003D2016"/>
    <w:rsid w:val="003D7C15"/>
    <w:rsid w:val="003F297E"/>
    <w:rsid w:val="0040554E"/>
    <w:rsid w:val="004144A6"/>
    <w:rsid w:val="00430AED"/>
    <w:rsid w:val="004324C9"/>
    <w:rsid w:val="004458BE"/>
    <w:rsid w:val="004714AB"/>
    <w:rsid w:val="004B221B"/>
    <w:rsid w:val="004B2C53"/>
    <w:rsid w:val="004B34B9"/>
    <w:rsid w:val="004B7737"/>
    <w:rsid w:val="004C6C74"/>
    <w:rsid w:val="004D309B"/>
    <w:rsid w:val="004E2D70"/>
    <w:rsid w:val="004E5FC6"/>
    <w:rsid w:val="004E6277"/>
    <w:rsid w:val="004E7EB5"/>
    <w:rsid w:val="00513129"/>
    <w:rsid w:val="00533FFB"/>
    <w:rsid w:val="00560F12"/>
    <w:rsid w:val="00567F89"/>
    <w:rsid w:val="00573810"/>
    <w:rsid w:val="0059042B"/>
    <w:rsid w:val="005A11B6"/>
    <w:rsid w:val="005B44CD"/>
    <w:rsid w:val="005F5459"/>
    <w:rsid w:val="00617B4F"/>
    <w:rsid w:val="006424B6"/>
    <w:rsid w:val="00682296"/>
    <w:rsid w:val="006956AF"/>
    <w:rsid w:val="006A5B30"/>
    <w:rsid w:val="006E0AEB"/>
    <w:rsid w:val="00711B40"/>
    <w:rsid w:val="0072471B"/>
    <w:rsid w:val="007247BA"/>
    <w:rsid w:val="007447A1"/>
    <w:rsid w:val="0075522B"/>
    <w:rsid w:val="00794556"/>
    <w:rsid w:val="007A3FE6"/>
    <w:rsid w:val="007A4C0B"/>
    <w:rsid w:val="007D641D"/>
    <w:rsid w:val="00812443"/>
    <w:rsid w:val="00820842"/>
    <w:rsid w:val="00822EE0"/>
    <w:rsid w:val="00825EBE"/>
    <w:rsid w:val="00832ACB"/>
    <w:rsid w:val="0083537E"/>
    <w:rsid w:val="0084028E"/>
    <w:rsid w:val="0084220B"/>
    <w:rsid w:val="00843C2E"/>
    <w:rsid w:val="0086772D"/>
    <w:rsid w:val="008765A2"/>
    <w:rsid w:val="0088547C"/>
    <w:rsid w:val="008A5AB7"/>
    <w:rsid w:val="008C499C"/>
    <w:rsid w:val="008D6C8E"/>
    <w:rsid w:val="008E3FDA"/>
    <w:rsid w:val="00904DAE"/>
    <w:rsid w:val="00961BBD"/>
    <w:rsid w:val="00982486"/>
    <w:rsid w:val="009A67A5"/>
    <w:rsid w:val="009B2882"/>
    <w:rsid w:val="009C169C"/>
    <w:rsid w:val="009D39AE"/>
    <w:rsid w:val="009D4F8C"/>
    <w:rsid w:val="009E50B0"/>
    <w:rsid w:val="009E66DC"/>
    <w:rsid w:val="00A10732"/>
    <w:rsid w:val="00A20123"/>
    <w:rsid w:val="00A23768"/>
    <w:rsid w:val="00A37FE9"/>
    <w:rsid w:val="00A47AFB"/>
    <w:rsid w:val="00A53F5F"/>
    <w:rsid w:val="00A62668"/>
    <w:rsid w:val="00A72FD6"/>
    <w:rsid w:val="00A941FF"/>
    <w:rsid w:val="00AC00CD"/>
    <w:rsid w:val="00B05A62"/>
    <w:rsid w:val="00B14187"/>
    <w:rsid w:val="00B20ADF"/>
    <w:rsid w:val="00B21B00"/>
    <w:rsid w:val="00B40E9A"/>
    <w:rsid w:val="00B56E23"/>
    <w:rsid w:val="00B8400D"/>
    <w:rsid w:val="00B856AF"/>
    <w:rsid w:val="00BC17DD"/>
    <w:rsid w:val="00BD05FA"/>
    <w:rsid w:val="00C179FB"/>
    <w:rsid w:val="00C22FBA"/>
    <w:rsid w:val="00C2514C"/>
    <w:rsid w:val="00C37A64"/>
    <w:rsid w:val="00C4657E"/>
    <w:rsid w:val="00C52183"/>
    <w:rsid w:val="00C81E06"/>
    <w:rsid w:val="00C83562"/>
    <w:rsid w:val="00C87192"/>
    <w:rsid w:val="00CA4A87"/>
    <w:rsid w:val="00CC1287"/>
    <w:rsid w:val="00CE2BB0"/>
    <w:rsid w:val="00CF0E78"/>
    <w:rsid w:val="00D1402D"/>
    <w:rsid w:val="00D34750"/>
    <w:rsid w:val="00D92C29"/>
    <w:rsid w:val="00D97C2B"/>
    <w:rsid w:val="00DA0E46"/>
    <w:rsid w:val="00DA26A5"/>
    <w:rsid w:val="00DB50E9"/>
    <w:rsid w:val="00DD750D"/>
    <w:rsid w:val="00DE05FF"/>
    <w:rsid w:val="00DE5C5B"/>
    <w:rsid w:val="00DF7DB9"/>
    <w:rsid w:val="00E20EA2"/>
    <w:rsid w:val="00E2137B"/>
    <w:rsid w:val="00E32039"/>
    <w:rsid w:val="00E33A98"/>
    <w:rsid w:val="00E544DB"/>
    <w:rsid w:val="00E74398"/>
    <w:rsid w:val="00E92377"/>
    <w:rsid w:val="00EC5A63"/>
    <w:rsid w:val="00ED1EFF"/>
    <w:rsid w:val="00EF2C0F"/>
    <w:rsid w:val="00EF5827"/>
    <w:rsid w:val="00F01710"/>
    <w:rsid w:val="00F01C21"/>
    <w:rsid w:val="00F05483"/>
    <w:rsid w:val="00F0769E"/>
    <w:rsid w:val="00F25CE1"/>
    <w:rsid w:val="00F34CDA"/>
    <w:rsid w:val="00F35F70"/>
    <w:rsid w:val="00F537A7"/>
    <w:rsid w:val="00F64322"/>
    <w:rsid w:val="00F64B40"/>
    <w:rsid w:val="00F67D0E"/>
    <w:rsid w:val="00F741D8"/>
    <w:rsid w:val="00F91019"/>
    <w:rsid w:val="00F941AC"/>
    <w:rsid w:val="00F96B4D"/>
    <w:rsid w:val="00FB6C1D"/>
    <w:rsid w:val="00FB753B"/>
    <w:rsid w:val="00FD188B"/>
    <w:rsid w:val="00FF0492"/>
    <w:rsid w:val="00FF096D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0F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EF2C0F"/>
    <w:pPr>
      <w:keepNext/>
      <w:ind w:left="226" w:hanging="227"/>
      <w:jc w:val="lowKashida"/>
      <w:outlineLvl w:val="0"/>
    </w:pPr>
    <w:rPr>
      <w:rFonts w:cs="Simplified Arabic"/>
      <w:b/>
      <w:bCs/>
      <w:lang w:eastAsia="en-US"/>
    </w:rPr>
  </w:style>
  <w:style w:type="paragraph" w:styleId="Heading2">
    <w:name w:val="heading 2"/>
    <w:basedOn w:val="Normal"/>
    <w:next w:val="Normal"/>
    <w:qFormat/>
    <w:rsid w:val="00EF2C0F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F2C0F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4">
    <w:name w:val="heading 4"/>
    <w:basedOn w:val="Normal"/>
    <w:next w:val="Normal"/>
    <w:qFormat/>
    <w:rsid w:val="00EF2C0F"/>
    <w:pPr>
      <w:keepNext/>
      <w:jc w:val="center"/>
      <w:outlineLvl w:val="3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5">
    <w:name w:val="heading 5"/>
    <w:basedOn w:val="Normal"/>
    <w:next w:val="Normal"/>
    <w:qFormat/>
    <w:rsid w:val="00EF2C0F"/>
    <w:pPr>
      <w:keepNext/>
      <w:ind w:left="-108" w:right="-108"/>
      <w:jc w:val="center"/>
      <w:outlineLvl w:val="4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6">
    <w:name w:val="heading 6"/>
    <w:basedOn w:val="Normal"/>
    <w:next w:val="Normal"/>
    <w:qFormat/>
    <w:rsid w:val="00EF2C0F"/>
    <w:pPr>
      <w:keepNext/>
      <w:jc w:val="center"/>
      <w:outlineLvl w:val="5"/>
    </w:pPr>
    <w:rPr>
      <w:rFonts w:cs="Traditional Arabic"/>
      <w:b/>
      <w:bCs/>
      <w:noProof/>
      <w:sz w:val="20"/>
      <w:szCs w:val="14"/>
      <w:lang w:eastAsia="en-US"/>
    </w:rPr>
  </w:style>
  <w:style w:type="paragraph" w:styleId="Heading7">
    <w:name w:val="heading 7"/>
    <w:basedOn w:val="Normal"/>
    <w:next w:val="Normal"/>
    <w:qFormat/>
    <w:rsid w:val="00EF2C0F"/>
    <w:pPr>
      <w:keepNext/>
      <w:jc w:val="center"/>
      <w:outlineLvl w:val="6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8">
    <w:name w:val="heading 8"/>
    <w:basedOn w:val="Normal"/>
    <w:next w:val="Normal"/>
    <w:qFormat/>
    <w:rsid w:val="00EF2C0F"/>
    <w:pPr>
      <w:keepNext/>
      <w:tabs>
        <w:tab w:val="left" w:pos="-1"/>
        <w:tab w:val="left" w:pos="140"/>
      </w:tabs>
      <w:ind w:left="-1"/>
      <w:jc w:val="lowKashida"/>
      <w:outlineLvl w:val="7"/>
    </w:pPr>
    <w:rPr>
      <w:rFonts w:cs="Simplified Arabic"/>
      <w:b/>
      <w:bCs/>
    </w:rPr>
  </w:style>
  <w:style w:type="paragraph" w:styleId="Heading9">
    <w:name w:val="heading 9"/>
    <w:basedOn w:val="Normal"/>
    <w:next w:val="Normal"/>
    <w:qFormat/>
    <w:rsid w:val="00EF2C0F"/>
    <w:pPr>
      <w:keepNext/>
      <w:jc w:val="center"/>
      <w:outlineLvl w:val="8"/>
    </w:pPr>
    <w:rPr>
      <w:rFonts w:ascii="Arial" w:hAnsi="Arial" w:cs="Arial"/>
      <w:b/>
      <w:bCs/>
      <w:noProof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2C0F"/>
    <w:pPr>
      <w:jc w:val="center"/>
    </w:pPr>
    <w:rPr>
      <w:rFonts w:cs="Simplified Arabic"/>
      <w:b/>
      <w:bCs/>
      <w:szCs w:val="28"/>
      <w:lang w:eastAsia="en-US"/>
    </w:rPr>
  </w:style>
  <w:style w:type="paragraph" w:styleId="Footer">
    <w:name w:val="footer"/>
    <w:basedOn w:val="Normal"/>
    <w:semiHidden/>
    <w:rsid w:val="00EF2C0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F2C0F"/>
  </w:style>
  <w:style w:type="paragraph" w:styleId="Header">
    <w:name w:val="header"/>
    <w:basedOn w:val="Normal"/>
    <w:link w:val="HeaderChar"/>
    <w:rsid w:val="00EF2C0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EF2C0F"/>
    <w:pPr>
      <w:jc w:val="center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E0"/>
    <w:rPr>
      <w:rFonts w:ascii="Tahoma" w:hAnsi="Tahoma" w:cs="Tahoma"/>
      <w:sz w:val="16"/>
      <w:szCs w:val="16"/>
      <w:lang w:eastAsia="ar-SA"/>
    </w:rPr>
  </w:style>
  <w:style w:type="character" w:customStyle="1" w:styleId="Heading3Char">
    <w:name w:val="Heading 3 Char"/>
    <w:basedOn w:val="DefaultParagraphFont"/>
    <w:link w:val="Heading3"/>
    <w:rsid w:val="00F64322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72471B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9759036144578412"/>
          <c:y val="0.27810650887573962"/>
          <c:w val="0.78072289156626506"/>
          <c:h val="0.42011834319527097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993366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5884055528092916E-3"/>
                  <c:y val="-8.157807670050974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6.2638692796601475E-3"/>
                  <c:y val="-1.4705334519663521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60226</c:v>
                </c:pt>
                <c:pt idx="1">
                  <c:v>121864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FFFFCC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4232085737114682E-2"/>
                  <c:y val="-2.5749276831036286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9146983456046873E-2"/>
                  <c:y val="-1.238071847340984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68295</c:v>
                </c:pt>
                <c:pt idx="1">
                  <c:v>133156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CCFFFF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015629884339788E-2"/>
                  <c:y val="7.4349442379182153E-3"/>
                </c:manualLayout>
              </c:layout>
              <c:showVal val="1"/>
            </c:dLbl>
            <c:dLbl>
              <c:idx val="1"/>
              <c:layout>
                <c:manualLayout>
                  <c:x val="5.3141360612198846E-2"/>
                  <c:y val="1.4869888475836463E-2"/>
                </c:manualLayout>
              </c:layout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69305</c:v>
                </c:pt>
                <c:pt idx="1">
                  <c:v>152034</c:v>
                </c:pt>
              </c:numCache>
            </c:numRef>
          </c:val>
        </c:ser>
        <c:dLbls>
          <c:showVal val="1"/>
        </c:dLbls>
        <c:axId val="78073856"/>
        <c:axId val="78075392"/>
      </c:barChart>
      <c:catAx>
        <c:axId val="78073856"/>
        <c:scaling>
          <c:orientation val="minMax"/>
        </c:scaling>
        <c:axPos val="b"/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8075392"/>
        <c:crosses val="autoZero"/>
        <c:auto val="1"/>
        <c:lblAlgn val="ctr"/>
        <c:lblOffset val="100"/>
        <c:tickLblSkip val="1"/>
        <c:tickMarkSkip val="1"/>
      </c:catAx>
      <c:valAx>
        <c:axId val="780753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506024096385538E-2"/>
              <c:y val="0.27810650887573962"/>
            </c:manualLayout>
          </c:layout>
          <c:spPr>
            <a:noFill/>
            <a:ln w="25446">
              <a:noFill/>
            </a:ln>
          </c:spPr>
        </c:title>
        <c:numFmt formatCode="#,##0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8073856"/>
        <c:crosses val="autoZero"/>
        <c:crossBetween val="between"/>
      </c:valAx>
      <c:spPr>
        <a:noFill/>
        <a:ln w="25446">
          <a:noFill/>
        </a:ln>
      </c:spPr>
    </c:plotArea>
    <c:legend>
      <c:legendPos val="t"/>
      <c:layout>
        <c:manualLayout>
          <c:xMode val="edge"/>
          <c:yMode val="edge"/>
          <c:x val="0.39036144578313281"/>
          <c:y val="1.7751479289941117E-2"/>
          <c:w val="0.26763678610195607"/>
          <c:h val="0.10515060152796886"/>
        </c:manualLayout>
      </c:layout>
      <c:spPr>
        <a:noFill/>
        <a:ln w="3181">
          <a:solidFill>
            <a:srgbClr val="000000"/>
          </a:solidFill>
          <a:prstDash val="solid"/>
        </a:ln>
      </c:spPr>
      <c:txPr>
        <a:bodyPr/>
        <a:lstStyle/>
        <a:p>
          <a:pPr>
            <a:defRPr sz="73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81">
      <a:solidFill>
        <a:srgbClr val="000000"/>
      </a:solidFill>
      <a:prstDash val="soli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C55D-3EB5-4ADD-A694-8D27E77D2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590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الداخلية</vt:lpstr>
    </vt:vector>
  </TitlesOfParts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الداخلية</dc:title>
  <dc:creator>hananj</dc:creator>
  <cp:lastModifiedBy>ghadeerali</cp:lastModifiedBy>
  <cp:revision>2</cp:revision>
  <cp:lastPrinted>2011-11-29T12:29:00Z</cp:lastPrinted>
  <dcterms:created xsi:type="dcterms:W3CDTF">2013-12-10T09:14:00Z</dcterms:created>
  <dcterms:modified xsi:type="dcterms:W3CDTF">2013-12-10T09:14:00Z</dcterms:modified>
</cp:coreProperties>
</file>